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14F" w:rsidRDefault="00F205C2" w:rsidP="0094014F">
      <w:bookmarkStart w:id="0" w:name="_Hlk521670192"/>
      <w:r>
        <w:rPr>
          <w:noProof/>
        </w:rPr>
        <w:drawing>
          <wp:inline distT="0" distB="0" distL="0" distR="0" wp14:anchorId="68041E9E" wp14:editId="011786B8">
            <wp:extent cx="1136073" cy="1173864"/>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705" cy="1176584"/>
                    </a:xfrm>
                    <a:prstGeom prst="rect">
                      <a:avLst/>
                    </a:prstGeom>
                    <a:noFill/>
                    <a:ln>
                      <a:noFill/>
                    </a:ln>
                  </pic:spPr>
                </pic:pic>
              </a:graphicData>
            </a:graphic>
          </wp:inline>
        </w:drawing>
      </w:r>
    </w:p>
    <w:p w:rsidR="00F205C2" w:rsidRDefault="00F205C2" w:rsidP="0094014F"/>
    <w:p w:rsidR="009A3EE3" w:rsidRDefault="009A3EE3" w:rsidP="009A3EE3">
      <w:pPr>
        <w:jc w:val="center"/>
        <w:rPr>
          <w:color w:val="2F5496" w:themeColor="accent1" w:themeShade="BF"/>
          <w:sz w:val="48"/>
          <w:szCs w:val="48"/>
        </w:rPr>
      </w:pPr>
      <w:r w:rsidRPr="009A3EE3">
        <w:rPr>
          <w:color w:val="2F5496" w:themeColor="accent1" w:themeShade="BF"/>
          <w:sz w:val="48"/>
          <w:szCs w:val="48"/>
        </w:rPr>
        <w:t>Note d’information préalable à la castration</w:t>
      </w:r>
    </w:p>
    <w:p w:rsidR="009A3EE3" w:rsidRDefault="009A3EE3" w:rsidP="009A3EE3">
      <w:pPr>
        <w:rPr>
          <w:color w:val="000000" w:themeColor="text1"/>
          <w:sz w:val="20"/>
          <w:szCs w:val="20"/>
        </w:rPr>
      </w:pPr>
      <w:r>
        <w:rPr>
          <w:color w:val="000000" w:themeColor="text1"/>
          <w:sz w:val="20"/>
          <w:szCs w:val="20"/>
        </w:rPr>
        <w:t>La castration est un acte chirurgical irréversible qui consiste en l’ablation des testicules. Cette chirurgie comporte des risques et des complications, dont certaines susceptibles de mettre la vie de votre cheval en danger.</w:t>
      </w:r>
    </w:p>
    <w:p w:rsidR="00D14CA0" w:rsidRDefault="009A3EE3" w:rsidP="009A3EE3">
      <w:pPr>
        <w:rPr>
          <w:color w:val="000000" w:themeColor="text1"/>
          <w:sz w:val="20"/>
          <w:szCs w:val="20"/>
        </w:rPr>
      </w:pPr>
      <w:r>
        <w:rPr>
          <w:color w:val="000000" w:themeColor="text1"/>
          <w:sz w:val="20"/>
          <w:szCs w:val="20"/>
        </w:rPr>
        <w:t>La castration peut être réalisée à tout âge, mais notre équipe vous suggère de castrer les étalons de plus de 5 ans en clinique. En effet, le cordon testiculaire devenant plus épais et fibreux avec l’âge, les risques d’hémorragie sont plus élevés.</w:t>
      </w:r>
      <w:r w:rsidR="00B45661">
        <w:rPr>
          <w:color w:val="000000" w:themeColor="text1"/>
          <w:sz w:val="20"/>
          <w:szCs w:val="20"/>
        </w:rPr>
        <w:t xml:space="preserve"> </w:t>
      </w:r>
      <w:r w:rsidR="00D14CA0">
        <w:rPr>
          <w:color w:val="000000" w:themeColor="text1"/>
          <w:sz w:val="20"/>
          <w:szCs w:val="20"/>
        </w:rPr>
        <w:t>Les trotteurs et chevaux de grand gabarit sont une population de chevaux considérée comme plus à risque.</w:t>
      </w:r>
    </w:p>
    <w:p w:rsidR="009A3EE3" w:rsidRDefault="009A3EE3" w:rsidP="009A3EE3">
      <w:pPr>
        <w:rPr>
          <w:color w:val="000000" w:themeColor="text1"/>
          <w:sz w:val="20"/>
          <w:szCs w:val="20"/>
        </w:rPr>
      </w:pPr>
      <w:r>
        <w:rPr>
          <w:color w:val="000000" w:themeColor="text1"/>
          <w:sz w:val="20"/>
          <w:szCs w:val="20"/>
        </w:rPr>
        <w:t>Les modifications de comportement de votre cheval suite à la castration sont variables d’un animal à l’autre.</w:t>
      </w:r>
    </w:p>
    <w:p w:rsidR="009A3EE3" w:rsidRDefault="009A3EE3" w:rsidP="009A3EE3">
      <w:pPr>
        <w:rPr>
          <w:color w:val="000000" w:themeColor="text1"/>
          <w:sz w:val="20"/>
          <w:szCs w:val="20"/>
        </w:rPr>
      </w:pPr>
      <w:r>
        <w:rPr>
          <w:color w:val="000000" w:themeColor="text1"/>
          <w:sz w:val="20"/>
          <w:szCs w:val="20"/>
        </w:rPr>
        <w:t>Les complications de la castration sont :</w:t>
      </w:r>
    </w:p>
    <w:p w:rsidR="00D14CA0" w:rsidRDefault="00D14CA0" w:rsidP="00D14CA0">
      <w:pPr>
        <w:pStyle w:val="Paragraphedeliste"/>
        <w:numPr>
          <w:ilvl w:val="0"/>
          <w:numId w:val="7"/>
        </w:numPr>
        <w:rPr>
          <w:color w:val="000000" w:themeColor="text1"/>
          <w:sz w:val="20"/>
          <w:szCs w:val="20"/>
        </w:rPr>
      </w:pPr>
      <w:r>
        <w:rPr>
          <w:color w:val="000000" w:themeColor="text1"/>
          <w:sz w:val="20"/>
          <w:szCs w:val="20"/>
        </w:rPr>
        <w:t>Les plus courantes :</w:t>
      </w:r>
    </w:p>
    <w:p w:rsidR="004E5F3D" w:rsidRPr="004E5F3D" w:rsidRDefault="00D14CA0" w:rsidP="004E5F3D">
      <w:pPr>
        <w:pStyle w:val="Paragraphedeliste"/>
        <w:numPr>
          <w:ilvl w:val="0"/>
          <w:numId w:val="9"/>
        </w:numPr>
        <w:rPr>
          <w:color w:val="000000" w:themeColor="text1"/>
          <w:sz w:val="20"/>
          <w:szCs w:val="20"/>
        </w:rPr>
      </w:pPr>
      <w:r w:rsidRPr="00D14CA0">
        <w:rPr>
          <w:color w:val="000000" w:themeColor="text1"/>
          <w:sz w:val="20"/>
          <w:szCs w:val="20"/>
        </w:rPr>
        <w:t>L’œdème</w:t>
      </w:r>
      <w:r w:rsidR="009A3EE3" w:rsidRPr="00D14CA0">
        <w:rPr>
          <w:color w:val="000000" w:themeColor="text1"/>
          <w:sz w:val="20"/>
          <w:szCs w:val="20"/>
        </w:rPr>
        <w:t xml:space="preserve"> inflammatoire </w:t>
      </w:r>
      <w:r w:rsidR="004E5F3D">
        <w:rPr>
          <w:color w:val="000000" w:themeColor="text1"/>
          <w:sz w:val="20"/>
          <w:szCs w:val="20"/>
        </w:rPr>
        <w:t>(25%)</w:t>
      </w:r>
    </w:p>
    <w:p w:rsidR="00D14CA0" w:rsidRDefault="00D14CA0" w:rsidP="00D14CA0">
      <w:pPr>
        <w:pStyle w:val="Paragraphedeliste"/>
        <w:numPr>
          <w:ilvl w:val="0"/>
          <w:numId w:val="9"/>
        </w:numPr>
        <w:rPr>
          <w:color w:val="000000" w:themeColor="text1"/>
          <w:sz w:val="20"/>
          <w:szCs w:val="20"/>
        </w:rPr>
      </w:pPr>
      <w:r w:rsidRPr="00D14CA0">
        <w:rPr>
          <w:color w:val="000000" w:themeColor="text1"/>
          <w:sz w:val="20"/>
          <w:szCs w:val="20"/>
        </w:rPr>
        <w:t xml:space="preserve">L’infection </w:t>
      </w:r>
      <w:r w:rsidR="004E5F3D">
        <w:rPr>
          <w:color w:val="000000" w:themeColor="text1"/>
          <w:sz w:val="20"/>
          <w:szCs w:val="20"/>
        </w:rPr>
        <w:t>(7%)</w:t>
      </w:r>
    </w:p>
    <w:p w:rsidR="004E5F3D" w:rsidRPr="004E5F3D" w:rsidRDefault="004E5F3D" w:rsidP="004E5F3D">
      <w:pPr>
        <w:pStyle w:val="Paragraphedeliste"/>
        <w:numPr>
          <w:ilvl w:val="0"/>
          <w:numId w:val="9"/>
        </w:numPr>
        <w:rPr>
          <w:color w:val="000000" w:themeColor="text1"/>
          <w:sz w:val="20"/>
          <w:szCs w:val="20"/>
        </w:rPr>
      </w:pPr>
      <w:r w:rsidRPr="00D14CA0">
        <w:rPr>
          <w:color w:val="000000" w:themeColor="text1"/>
          <w:sz w:val="20"/>
          <w:szCs w:val="20"/>
        </w:rPr>
        <w:t xml:space="preserve">L’hémorragie </w:t>
      </w:r>
      <w:r>
        <w:rPr>
          <w:color w:val="000000" w:themeColor="text1"/>
          <w:sz w:val="20"/>
          <w:szCs w:val="20"/>
        </w:rPr>
        <w:t>(5%)</w:t>
      </w:r>
    </w:p>
    <w:p w:rsidR="00D14CA0" w:rsidRDefault="00D14CA0" w:rsidP="00D14CA0">
      <w:pPr>
        <w:pStyle w:val="Paragraphedeliste"/>
        <w:numPr>
          <w:ilvl w:val="0"/>
          <w:numId w:val="9"/>
        </w:numPr>
        <w:rPr>
          <w:color w:val="000000" w:themeColor="text1"/>
          <w:sz w:val="20"/>
          <w:szCs w:val="20"/>
        </w:rPr>
      </w:pPr>
      <w:r w:rsidRPr="00D14CA0">
        <w:rPr>
          <w:color w:val="000000" w:themeColor="text1"/>
          <w:sz w:val="20"/>
          <w:szCs w:val="20"/>
        </w:rPr>
        <w:t xml:space="preserve">La hernie </w:t>
      </w:r>
    </w:p>
    <w:p w:rsidR="00D14CA0" w:rsidRDefault="00D14CA0" w:rsidP="00D14CA0">
      <w:pPr>
        <w:pStyle w:val="Paragraphedeliste"/>
        <w:numPr>
          <w:ilvl w:val="0"/>
          <w:numId w:val="9"/>
        </w:numPr>
        <w:rPr>
          <w:color w:val="000000" w:themeColor="text1"/>
          <w:sz w:val="20"/>
          <w:szCs w:val="20"/>
        </w:rPr>
      </w:pPr>
      <w:r w:rsidRPr="00D14CA0">
        <w:rPr>
          <w:color w:val="000000" w:themeColor="text1"/>
          <w:sz w:val="20"/>
          <w:szCs w:val="20"/>
        </w:rPr>
        <w:t>L’éviscération</w:t>
      </w:r>
      <w:r w:rsidR="004E5F3D">
        <w:rPr>
          <w:color w:val="000000" w:themeColor="text1"/>
          <w:sz w:val="20"/>
          <w:szCs w:val="20"/>
        </w:rPr>
        <w:t xml:space="preserve"> (1%)</w:t>
      </w:r>
    </w:p>
    <w:p w:rsidR="00D14CA0" w:rsidRPr="004E5F3D" w:rsidRDefault="00D14CA0" w:rsidP="004E5F3D">
      <w:pPr>
        <w:rPr>
          <w:color w:val="000000" w:themeColor="text1"/>
          <w:sz w:val="20"/>
          <w:szCs w:val="20"/>
        </w:rPr>
      </w:pPr>
      <w:r w:rsidRPr="00D14CA0">
        <w:rPr>
          <w:color w:val="000000" w:themeColor="text1"/>
          <w:sz w:val="20"/>
          <w:szCs w:val="20"/>
        </w:rPr>
        <w:t>Ces complications seront mieux gérées en clinique.</w:t>
      </w:r>
    </w:p>
    <w:p w:rsidR="00D14CA0" w:rsidRDefault="00D14CA0" w:rsidP="00D14CA0">
      <w:pPr>
        <w:pStyle w:val="Paragraphedeliste"/>
        <w:numPr>
          <w:ilvl w:val="0"/>
          <w:numId w:val="7"/>
        </w:numPr>
        <w:rPr>
          <w:color w:val="000000" w:themeColor="text1"/>
          <w:sz w:val="20"/>
          <w:szCs w:val="20"/>
        </w:rPr>
      </w:pPr>
      <w:r>
        <w:rPr>
          <w:color w:val="000000" w:themeColor="text1"/>
          <w:sz w:val="20"/>
          <w:szCs w:val="20"/>
        </w:rPr>
        <w:t>Plus rarement :</w:t>
      </w:r>
    </w:p>
    <w:p w:rsidR="00D14CA0" w:rsidRDefault="00D14CA0" w:rsidP="00D14CA0">
      <w:pPr>
        <w:pStyle w:val="Paragraphedeliste"/>
        <w:numPr>
          <w:ilvl w:val="0"/>
          <w:numId w:val="8"/>
        </w:numPr>
        <w:rPr>
          <w:color w:val="000000" w:themeColor="text1"/>
          <w:sz w:val="20"/>
          <w:szCs w:val="20"/>
        </w:rPr>
      </w:pPr>
      <w:r>
        <w:rPr>
          <w:color w:val="000000" w:themeColor="text1"/>
          <w:sz w:val="20"/>
          <w:szCs w:val="20"/>
        </w:rPr>
        <w:t>La péritonite</w:t>
      </w:r>
    </w:p>
    <w:p w:rsidR="00D14CA0" w:rsidRDefault="00D14CA0" w:rsidP="00D14CA0">
      <w:pPr>
        <w:pStyle w:val="Paragraphedeliste"/>
        <w:numPr>
          <w:ilvl w:val="0"/>
          <w:numId w:val="8"/>
        </w:numPr>
        <w:rPr>
          <w:color w:val="000000" w:themeColor="text1"/>
          <w:sz w:val="20"/>
          <w:szCs w:val="20"/>
        </w:rPr>
      </w:pPr>
      <w:r>
        <w:rPr>
          <w:color w:val="000000" w:themeColor="text1"/>
          <w:sz w:val="20"/>
          <w:szCs w:val="20"/>
        </w:rPr>
        <w:t>La paralysie du pénis</w:t>
      </w:r>
    </w:p>
    <w:p w:rsidR="00D14CA0" w:rsidRDefault="00D14CA0" w:rsidP="00D14CA0">
      <w:pPr>
        <w:pStyle w:val="Paragraphedeliste"/>
        <w:numPr>
          <w:ilvl w:val="0"/>
          <w:numId w:val="8"/>
        </w:numPr>
        <w:rPr>
          <w:color w:val="000000" w:themeColor="text1"/>
          <w:sz w:val="20"/>
          <w:szCs w:val="20"/>
        </w:rPr>
      </w:pPr>
      <w:r>
        <w:rPr>
          <w:color w:val="000000" w:themeColor="text1"/>
          <w:sz w:val="20"/>
          <w:szCs w:val="20"/>
        </w:rPr>
        <w:t xml:space="preserve">Les adhérences </w:t>
      </w:r>
    </w:p>
    <w:p w:rsidR="00D14CA0" w:rsidRDefault="00D14CA0" w:rsidP="00D14CA0">
      <w:pPr>
        <w:pStyle w:val="Paragraphedeliste"/>
        <w:numPr>
          <w:ilvl w:val="0"/>
          <w:numId w:val="8"/>
        </w:numPr>
        <w:rPr>
          <w:color w:val="000000" w:themeColor="text1"/>
          <w:sz w:val="20"/>
          <w:szCs w:val="20"/>
        </w:rPr>
      </w:pPr>
      <w:r>
        <w:rPr>
          <w:color w:val="000000" w:themeColor="text1"/>
          <w:sz w:val="20"/>
          <w:szCs w:val="20"/>
        </w:rPr>
        <w:t>Les boiteries chroniques</w:t>
      </w:r>
    </w:p>
    <w:p w:rsidR="00D14CA0" w:rsidRDefault="00D14CA0" w:rsidP="00D14CA0">
      <w:pPr>
        <w:pStyle w:val="Paragraphedeliste"/>
        <w:ind w:left="1440"/>
        <w:rPr>
          <w:color w:val="000000" w:themeColor="text1"/>
          <w:sz w:val="20"/>
          <w:szCs w:val="20"/>
        </w:rPr>
      </w:pPr>
    </w:p>
    <w:p w:rsidR="00320EDB" w:rsidRDefault="00D14CA0" w:rsidP="00D14CA0">
      <w:pPr>
        <w:rPr>
          <w:color w:val="000000" w:themeColor="text1"/>
          <w:sz w:val="20"/>
          <w:szCs w:val="20"/>
        </w:rPr>
      </w:pPr>
      <w:r>
        <w:rPr>
          <w:color w:val="000000" w:themeColor="text1"/>
          <w:sz w:val="20"/>
          <w:szCs w:val="20"/>
        </w:rPr>
        <w:t xml:space="preserve">La castration ne pourra être réalisée que si votre cheval est déjà manipulé et franchement abordable. </w:t>
      </w:r>
      <w:r w:rsidR="004E5F3D">
        <w:rPr>
          <w:color w:val="000000" w:themeColor="text1"/>
          <w:sz w:val="20"/>
          <w:szCs w:val="20"/>
        </w:rPr>
        <w:t xml:space="preserve">La palpation de la région scrotale doit être réalisable. </w:t>
      </w:r>
      <w:r>
        <w:rPr>
          <w:color w:val="000000" w:themeColor="text1"/>
          <w:sz w:val="20"/>
          <w:szCs w:val="20"/>
        </w:rPr>
        <w:t>Il en va de la sécurité de tous.</w:t>
      </w:r>
    </w:p>
    <w:p w:rsidR="004E5F3D" w:rsidRDefault="004E5F3D" w:rsidP="00D14CA0">
      <w:pPr>
        <w:rPr>
          <w:color w:val="000000" w:themeColor="text1"/>
          <w:sz w:val="20"/>
          <w:szCs w:val="20"/>
        </w:rPr>
      </w:pPr>
    </w:p>
    <w:p w:rsidR="00320EDB" w:rsidRDefault="00320EDB" w:rsidP="00D14CA0">
      <w:pPr>
        <w:rPr>
          <w:color w:val="000000" w:themeColor="text1"/>
          <w:sz w:val="20"/>
          <w:szCs w:val="20"/>
        </w:rPr>
      </w:pPr>
      <w:r>
        <w:rPr>
          <w:color w:val="000000" w:themeColor="text1"/>
          <w:sz w:val="20"/>
          <w:szCs w:val="20"/>
        </w:rPr>
        <w:t xml:space="preserve">La technique proposée par notre équipe est la castration </w:t>
      </w:r>
      <w:r w:rsidR="004E5F3D">
        <w:rPr>
          <w:color w:val="000000" w:themeColor="text1"/>
          <w:sz w:val="20"/>
          <w:szCs w:val="20"/>
        </w:rPr>
        <w:t>à l’émasculateur, sur testicule découvert, sans suture des plaies et sur cheval debout. Les avantages de cette technique sont l’absence d’anesthésie, le besoin de moins de personnel et donc son moindre coût.</w:t>
      </w:r>
    </w:p>
    <w:p w:rsidR="002C63E8" w:rsidRDefault="002C63E8" w:rsidP="00D14CA0">
      <w:pPr>
        <w:rPr>
          <w:b/>
          <w:color w:val="FF0000"/>
          <w:sz w:val="24"/>
          <w:szCs w:val="24"/>
        </w:rPr>
      </w:pPr>
    </w:p>
    <w:p w:rsidR="002C63E8" w:rsidRDefault="002C63E8" w:rsidP="00D14CA0">
      <w:pPr>
        <w:rPr>
          <w:b/>
          <w:color w:val="FF0000"/>
          <w:sz w:val="24"/>
          <w:szCs w:val="24"/>
        </w:rPr>
      </w:pPr>
    </w:p>
    <w:p w:rsidR="002C63E8" w:rsidRDefault="002C63E8" w:rsidP="00D14CA0">
      <w:pPr>
        <w:rPr>
          <w:b/>
          <w:color w:val="FF0000"/>
          <w:sz w:val="24"/>
          <w:szCs w:val="24"/>
        </w:rPr>
      </w:pPr>
    </w:p>
    <w:p w:rsidR="004E5F3D" w:rsidRDefault="004E5F3D" w:rsidP="00D14CA0">
      <w:pPr>
        <w:rPr>
          <w:b/>
          <w:color w:val="FF0000"/>
          <w:sz w:val="24"/>
          <w:szCs w:val="24"/>
        </w:rPr>
      </w:pPr>
      <w:r w:rsidRPr="004E5F3D">
        <w:rPr>
          <w:b/>
          <w:color w:val="FF0000"/>
          <w:sz w:val="24"/>
          <w:szCs w:val="24"/>
        </w:rPr>
        <w:lastRenderedPageBreak/>
        <w:t>CONSIGNES PRE OPERATOIRES :</w:t>
      </w:r>
    </w:p>
    <w:p w:rsidR="004E5F3D" w:rsidRDefault="002C63E8" w:rsidP="004E5F3D">
      <w:pPr>
        <w:pStyle w:val="Paragraphedeliste"/>
        <w:numPr>
          <w:ilvl w:val="0"/>
          <w:numId w:val="10"/>
        </w:numPr>
        <w:rPr>
          <w:color w:val="000000" w:themeColor="text1"/>
          <w:sz w:val="20"/>
          <w:szCs w:val="20"/>
        </w:rPr>
      </w:pPr>
      <w:r>
        <w:rPr>
          <w:color w:val="000000" w:themeColor="text1"/>
          <w:sz w:val="20"/>
          <w:szCs w:val="20"/>
        </w:rPr>
        <w:t>S’assurer du bon état de santé du cheval préalablement à la castration. Vérifier l’absence de signes de fièvre, jetage, toux, colique, œdème, diarrhée…. Nous vous conseillons la réalisation d’une prise de sang 48h avant la castration.</w:t>
      </w:r>
    </w:p>
    <w:p w:rsidR="004E5F3D" w:rsidRDefault="004E5F3D" w:rsidP="004E5F3D">
      <w:pPr>
        <w:pStyle w:val="Paragraphedeliste"/>
        <w:numPr>
          <w:ilvl w:val="0"/>
          <w:numId w:val="10"/>
        </w:numPr>
        <w:rPr>
          <w:color w:val="000000" w:themeColor="text1"/>
          <w:sz w:val="20"/>
          <w:szCs w:val="20"/>
        </w:rPr>
      </w:pPr>
      <w:r>
        <w:rPr>
          <w:color w:val="000000" w:themeColor="text1"/>
          <w:sz w:val="20"/>
          <w:szCs w:val="20"/>
        </w:rPr>
        <w:t xml:space="preserve">S’assurer de l’état vaccinal correct du cheval (surtout contre le tétanos) ainsi que de sa </w:t>
      </w:r>
      <w:proofErr w:type="spellStart"/>
      <w:r>
        <w:rPr>
          <w:color w:val="000000" w:themeColor="text1"/>
          <w:sz w:val="20"/>
          <w:szCs w:val="20"/>
        </w:rPr>
        <w:t>vermifugation</w:t>
      </w:r>
      <w:proofErr w:type="spellEnd"/>
      <w:r>
        <w:rPr>
          <w:color w:val="000000" w:themeColor="text1"/>
          <w:sz w:val="20"/>
          <w:szCs w:val="20"/>
        </w:rPr>
        <w:t xml:space="preserve"> correcte.</w:t>
      </w:r>
      <w:r w:rsidR="002C63E8">
        <w:rPr>
          <w:color w:val="000000" w:themeColor="text1"/>
          <w:sz w:val="20"/>
          <w:szCs w:val="20"/>
        </w:rPr>
        <w:t xml:space="preserve"> Le passeport du cheval sera présenté lors de la castration.</w:t>
      </w:r>
    </w:p>
    <w:p w:rsidR="004E5F3D" w:rsidRDefault="002C63E8" w:rsidP="004E5F3D">
      <w:pPr>
        <w:pStyle w:val="Paragraphedeliste"/>
        <w:numPr>
          <w:ilvl w:val="0"/>
          <w:numId w:val="10"/>
        </w:numPr>
        <w:rPr>
          <w:color w:val="000000" w:themeColor="text1"/>
          <w:sz w:val="20"/>
          <w:szCs w:val="20"/>
        </w:rPr>
      </w:pPr>
      <w:r>
        <w:rPr>
          <w:color w:val="000000" w:themeColor="text1"/>
          <w:sz w:val="20"/>
          <w:szCs w:val="20"/>
        </w:rPr>
        <w:t>Réduire la ration</w:t>
      </w:r>
    </w:p>
    <w:p w:rsidR="002C63E8" w:rsidRDefault="002C63E8" w:rsidP="004E5F3D">
      <w:pPr>
        <w:pStyle w:val="Paragraphedeliste"/>
        <w:numPr>
          <w:ilvl w:val="0"/>
          <w:numId w:val="10"/>
        </w:numPr>
        <w:rPr>
          <w:color w:val="000000" w:themeColor="text1"/>
          <w:sz w:val="20"/>
          <w:szCs w:val="20"/>
        </w:rPr>
      </w:pPr>
      <w:r>
        <w:rPr>
          <w:color w:val="000000" w:themeColor="text1"/>
          <w:sz w:val="20"/>
          <w:szCs w:val="20"/>
        </w:rPr>
        <w:t>Manipuler le cheval et l’habituer à la douche.</w:t>
      </w:r>
    </w:p>
    <w:p w:rsidR="002C63E8" w:rsidRDefault="002C63E8" w:rsidP="002C63E8">
      <w:pPr>
        <w:rPr>
          <w:color w:val="000000" w:themeColor="text1"/>
          <w:sz w:val="20"/>
          <w:szCs w:val="20"/>
        </w:rPr>
      </w:pPr>
    </w:p>
    <w:p w:rsidR="002C63E8" w:rsidRDefault="002C63E8" w:rsidP="002C63E8">
      <w:pPr>
        <w:rPr>
          <w:b/>
          <w:color w:val="FF0000"/>
          <w:sz w:val="24"/>
          <w:szCs w:val="24"/>
        </w:rPr>
      </w:pPr>
      <w:r>
        <w:rPr>
          <w:b/>
          <w:color w:val="FF0000"/>
          <w:sz w:val="24"/>
          <w:szCs w:val="24"/>
        </w:rPr>
        <w:t>CONSIGNES POST OPERATOIRES :</w:t>
      </w:r>
    </w:p>
    <w:p w:rsidR="002C63E8" w:rsidRDefault="002C63E8" w:rsidP="002C63E8">
      <w:pPr>
        <w:pStyle w:val="Paragraphedeliste"/>
        <w:numPr>
          <w:ilvl w:val="0"/>
          <w:numId w:val="11"/>
        </w:numPr>
        <w:rPr>
          <w:sz w:val="20"/>
          <w:szCs w:val="20"/>
        </w:rPr>
      </w:pPr>
      <w:r>
        <w:rPr>
          <w:sz w:val="20"/>
          <w:szCs w:val="20"/>
        </w:rPr>
        <w:t>Surveiller attentivement votre cheval pendant les heures qui suivent la castration, puis régulièrement les jours suivants.</w:t>
      </w:r>
    </w:p>
    <w:p w:rsidR="002C63E8" w:rsidRDefault="002C63E8" w:rsidP="002C63E8">
      <w:pPr>
        <w:pStyle w:val="Paragraphedeliste"/>
        <w:numPr>
          <w:ilvl w:val="0"/>
          <w:numId w:val="11"/>
        </w:numPr>
        <w:rPr>
          <w:sz w:val="20"/>
          <w:szCs w:val="20"/>
        </w:rPr>
      </w:pPr>
      <w:r>
        <w:rPr>
          <w:sz w:val="20"/>
          <w:szCs w:val="20"/>
        </w:rPr>
        <w:t xml:space="preserve">Nous contacter immédiatement si </w:t>
      </w:r>
      <w:r w:rsidR="005244E7">
        <w:rPr>
          <w:sz w:val="20"/>
          <w:szCs w:val="20"/>
        </w:rPr>
        <w:t>les signes suivants</w:t>
      </w:r>
      <w:r>
        <w:rPr>
          <w:sz w:val="20"/>
          <w:szCs w:val="20"/>
        </w:rPr>
        <w:t xml:space="preserve"> devaient être observés :</w:t>
      </w:r>
    </w:p>
    <w:p w:rsidR="00B97C72" w:rsidRDefault="00B97C72" w:rsidP="00B97C72">
      <w:pPr>
        <w:pStyle w:val="Paragraphedeliste"/>
        <w:rPr>
          <w:sz w:val="20"/>
          <w:szCs w:val="20"/>
        </w:rPr>
      </w:pPr>
    </w:p>
    <w:p w:rsidR="002C63E8" w:rsidRDefault="002C63E8" w:rsidP="002C63E8">
      <w:pPr>
        <w:pStyle w:val="Paragraphedeliste"/>
        <w:numPr>
          <w:ilvl w:val="0"/>
          <w:numId w:val="12"/>
        </w:numPr>
        <w:rPr>
          <w:sz w:val="20"/>
          <w:szCs w:val="20"/>
        </w:rPr>
      </w:pPr>
      <w:r>
        <w:rPr>
          <w:sz w:val="20"/>
          <w:szCs w:val="20"/>
        </w:rPr>
        <w:t>Fièvre</w:t>
      </w:r>
      <w:r w:rsidR="005244E7">
        <w:rPr>
          <w:sz w:val="20"/>
          <w:szCs w:val="20"/>
        </w:rPr>
        <w:t>,</w:t>
      </w:r>
      <w:r>
        <w:rPr>
          <w:sz w:val="20"/>
          <w:szCs w:val="20"/>
        </w:rPr>
        <w:t xml:space="preserve"> abattement</w:t>
      </w:r>
      <w:r w:rsidR="005244E7">
        <w:rPr>
          <w:sz w:val="20"/>
          <w:szCs w:val="20"/>
        </w:rPr>
        <w:t>, perte d’appétit ou appétit capricieux</w:t>
      </w:r>
    </w:p>
    <w:p w:rsidR="002C63E8" w:rsidRDefault="002C63E8" w:rsidP="002C63E8">
      <w:pPr>
        <w:pStyle w:val="Paragraphedeliste"/>
        <w:numPr>
          <w:ilvl w:val="0"/>
          <w:numId w:val="12"/>
        </w:numPr>
        <w:rPr>
          <w:sz w:val="20"/>
          <w:szCs w:val="20"/>
        </w:rPr>
      </w:pPr>
      <w:r>
        <w:rPr>
          <w:sz w:val="20"/>
          <w:szCs w:val="20"/>
        </w:rPr>
        <w:t>Saignement excessif</w:t>
      </w:r>
    </w:p>
    <w:p w:rsidR="002C63E8" w:rsidRDefault="002C63E8" w:rsidP="002C63E8">
      <w:pPr>
        <w:pStyle w:val="Paragraphedeliste"/>
        <w:numPr>
          <w:ilvl w:val="0"/>
          <w:numId w:val="12"/>
        </w:numPr>
        <w:rPr>
          <w:sz w:val="20"/>
          <w:szCs w:val="20"/>
        </w:rPr>
      </w:pPr>
      <w:r>
        <w:rPr>
          <w:sz w:val="20"/>
          <w:szCs w:val="20"/>
        </w:rPr>
        <w:t>Hernie, éviscération</w:t>
      </w:r>
    </w:p>
    <w:p w:rsidR="002C63E8" w:rsidRDefault="002C63E8" w:rsidP="002C63E8">
      <w:pPr>
        <w:pStyle w:val="Paragraphedeliste"/>
        <w:numPr>
          <w:ilvl w:val="0"/>
          <w:numId w:val="12"/>
        </w:numPr>
        <w:rPr>
          <w:sz w:val="20"/>
          <w:szCs w:val="20"/>
        </w:rPr>
      </w:pPr>
      <w:r>
        <w:rPr>
          <w:sz w:val="20"/>
          <w:szCs w:val="20"/>
        </w:rPr>
        <w:t>Colique, ramollissement ou absence de crottins</w:t>
      </w:r>
    </w:p>
    <w:p w:rsidR="002C63E8" w:rsidRDefault="002C63E8" w:rsidP="002C63E8">
      <w:pPr>
        <w:pStyle w:val="Paragraphedeliste"/>
        <w:numPr>
          <w:ilvl w:val="0"/>
          <w:numId w:val="12"/>
        </w:numPr>
        <w:rPr>
          <w:sz w:val="20"/>
          <w:szCs w:val="20"/>
        </w:rPr>
      </w:pPr>
      <w:r>
        <w:rPr>
          <w:sz w:val="20"/>
          <w:szCs w:val="20"/>
        </w:rPr>
        <w:t>Gêne au déplacement</w:t>
      </w:r>
    </w:p>
    <w:p w:rsidR="004E5F3D" w:rsidRDefault="002C63E8" w:rsidP="00D14CA0">
      <w:pPr>
        <w:pStyle w:val="Paragraphedeliste"/>
        <w:numPr>
          <w:ilvl w:val="0"/>
          <w:numId w:val="12"/>
        </w:numPr>
        <w:rPr>
          <w:sz w:val="20"/>
          <w:szCs w:val="20"/>
        </w:rPr>
      </w:pPr>
      <w:r>
        <w:rPr>
          <w:sz w:val="20"/>
          <w:szCs w:val="20"/>
        </w:rPr>
        <w:t>Gonflement excessif/œdème</w:t>
      </w:r>
    </w:p>
    <w:p w:rsidR="00B97C72" w:rsidRDefault="00B97C72" w:rsidP="00B97C72">
      <w:pPr>
        <w:pStyle w:val="Paragraphedeliste"/>
        <w:ind w:left="1440"/>
        <w:rPr>
          <w:sz w:val="20"/>
          <w:szCs w:val="20"/>
        </w:rPr>
      </w:pPr>
    </w:p>
    <w:p w:rsidR="005244E7" w:rsidRDefault="005244E7" w:rsidP="005244E7">
      <w:pPr>
        <w:pStyle w:val="Paragraphedeliste"/>
        <w:numPr>
          <w:ilvl w:val="0"/>
          <w:numId w:val="13"/>
        </w:numPr>
        <w:rPr>
          <w:sz w:val="20"/>
          <w:szCs w:val="20"/>
        </w:rPr>
      </w:pPr>
      <w:r>
        <w:rPr>
          <w:sz w:val="20"/>
          <w:szCs w:val="20"/>
        </w:rPr>
        <w:t>Le cheval sera marché activement un minimum de deux fois 30 minutes par jour les deux semaines suivant la castration. Si aucune anomalie n’est relevée après 3 jours, le cheval pourra sortir dans un petit paddock.</w:t>
      </w:r>
    </w:p>
    <w:p w:rsidR="005244E7" w:rsidRDefault="005244E7" w:rsidP="005244E7">
      <w:pPr>
        <w:pStyle w:val="Paragraphedeliste"/>
        <w:numPr>
          <w:ilvl w:val="0"/>
          <w:numId w:val="13"/>
        </w:numPr>
        <w:rPr>
          <w:sz w:val="20"/>
          <w:szCs w:val="20"/>
        </w:rPr>
      </w:pPr>
      <w:r>
        <w:rPr>
          <w:sz w:val="20"/>
          <w:szCs w:val="20"/>
        </w:rPr>
        <w:t>Une douche d’eau froide avec un jet puissant sera donnée localement afin de nettoyer le site chirurgical et d’éviter que les plaies de castration ne se referment trop rapidement. Un minimum de deux douches de 20 minutes par jour est vivement recommandé.</w:t>
      </w:r>
    </w:p>
    <w:p w:rsidR="005244E7" w:rsidRPr="005244E7" w:rsidRDefault="005244E7" w:rsidP="005244E7">
      <w:pPr>
        <w:rPr>
          <w:sz w:val="20"/>
          <w:szCs w:val="20"/>
        </w:rPr>
      </w:pPr>
    </w:p>
    <w:p w:rsidR="00F205C2" w:rsidRDefault="00F205C2" w:rsidP="0094014F"/>
    <w:p w:rsidR="00F205C2" w:rsidRDefault="00F205C2" w:rsidP="0094014F"/>
    <w:p w:rsidR="005244E7" w:rsidRDefault="005244E7" w:rsidP="0094014F"/>
    <w:p w:rsidR="005244E7" w:rsidRDefault="005244E7" w:rsidP="0094014F"/>
    <w:p w:rsidR="005244E7" w:rsidRDefault="005244E7" w:rsidP="0094014F"/>
    <w:p w:rsidR="005244E7" w:rsidRDefault="005244E7" w:rsidP="0094014F"/>
    <w:p w:rsidR="005244E7" w:rsidRDefault="005244E7" w:rsidP="0094014F"/>
    <w:p w:rsidR="005244E7" w:rsidRDefault="005244E7" w:rsidP="0094014F"/>
    <w:p w:rsidR="005244E7" w:rsidRDefault="005244E7" w:rsidP="0094014F"/>
    <w:p w:rsidR="005244E7" w:rsidRDefault="005244E7" w:rsidP="0094014F"/>
    <w:p w:rsidR="005244E7" w:rsidRDefault="005244E7" w:rsidP="0094014F"/>
    <w:p w:rsidR="005244E7" w:rsidRDefault="005244E7" w:rsidP="0094014F"/>
    <w:p w:rsidR="005244E7" w:rsidRDefault="005244E7" w:rsidP="0094014F"/>
    <w:tbl>
      <w:tblPr>
        <w:tblStyle w:val="Grilledutableau"/>
        <w:tblW w:w="0" w:type="auto"/>
        <w:tblInd w:w="279" w:type="dxa"/>
        <w:tblLook w:val="04A0" w:firstRow="1" w:lastRow="0" w:firstColumn="1" w:lastColumn="0" w:noHBand="0" w:noVBand="1"/>
      </w:tblPr>
      <w:tblGrid>
        <w:gridCol w:w="8783"/>
      </w:tblGrid>
      <w:tr w:rsidR="00B97C72" w:rsidRPr="00B97C72" w:rsidTr="0094014F">
        <w:tc>
          <w:tcPr>
            <w:tcW w:w="8783" w:type="dxa"/>
            <w:tcBorders>
              <w:top w:val="nil"/>
              <w:left w:val="nil"/>
              <w:bottom w:val="nil"/>
              <w:right w:val="nil"/>
            </w:tcBorders>
          </w:tcPr>
          <w:p w:rsidR="0094014F" w:rsidRPr="00B97C72" w:rsidRDefault="0094014F" w:rsidP="0094014F">
            <w:pPr>
              <w:jc w:val="center"/>
              <w:rPr>
                <w:color w:val="2F5496" w:themeColor="accent1" w:themeShade="BF"/>
                <w:sz w:val="48"/>
                <w:szCs w:val="48"/>
              </w:rPr>
            </w:pPr>
            <w:r w:rsidRPr="00B97C72">
              <w:rPr>
                <w:color w:val="2F5496" w:themeColor="accent1" w:themeShade="BF"/>
                <w:sz w:val="48"/>
                <w:szCs w:val="48"/>
              </w:rPr>
              <w:t>Document de consentement à la castration</w:t>
            </w:r>
          </w:p>
        </w:tc>
      </w:tr>
      <w:tr w:rsidR="00406850" w:rsidRPr="0094014F" w:rsidTr="0094014F">
        <w:tc>
          <w:tcPr>
            <w:tcW w:w="8783" w:type="dxa"/>
            <w:tcBorders>
              <w:top w:val="nil"/>
              <w:left w:val="nil"/>
              <w:bottom w:val="nil"/>
              <w:right w:val="nil"/>
            </w:tcBorders>
          </w:tcPr>
          <w:p w:rsidR="004E5F3D" w:rsidRDefault="004E5F3D" w:rsidP="004E5F3D">
            <w:pPr>
              <w:rPr>
                <w:color w:val="FF0000"/>
                <w:sz w:val="28"/>
                <w:szCs w:val="28"/>
              </w:rPr>
            </w:pPr>
          </w:p>
          <w:p w:rsidR="00406850" w:rsidRPr="004E5F3D" w:rsidRDefault="00406850" w:rsidP="004E5F3D">
            <w:pPr>
              <w:pStyle w:val="Paragraphedeliste"/>
              <w:numPr>
                <w:ilvl w:val="0"/>
                <w:numId w:val="7"/>
              </w:numPr>
              <w:rPr>
                <w:color w:val="FF0000"/>
                <w:sz w:val="28"/>
                <w:szCs w:val="28"/>
              </w:rPr>
            </w:pPr>
            <w:r w:rsidRPr="004E5F3D">
              <w:rPr>
                <w:color w:val="FF0000"/>
                <w:sz w:val="28"/>
                <w:szCs w:val="28"/>
              </w:rPr>
              <w:t>A compléter obligatoirement préalablement à la castration</w:t>
            </w:r>
          </w:p>
          <w:p w:rsidR="00406850" w:rsidRPr="00363145" w:rsidRDefault="00406850" w:rsidP="00406850">
            <w:pPr>
              <w:pStyle w:val="Paragraphedeliste"/>
              <w:rPr>
                <w:sz w:val="20"/>
                <w:szCs w:val="20"/>
              </w:rPr>
            </w:pPr>
          </w:p>
          <w:p w:rsidR="00406850" w:rsidRPr="00363145" w:rsidRDefault="00406850" w:rsidP="00406850">
            <w:pPr>
              <w:rPr>
                <w:sz w:val="20"/>
                <w:szCs w:val="20"/>
              </w:rPr>
            </w:pPr>
            <w:r w:rsidRPr="00363145">
              <w:rPr>
                <w:sz w:val="20"/>
                <w:szCs w:val="20"/>
              </w:rPr>
              <w:t>Je soussigné,</w:t>
            </w:r>
          </w:p>
          <w:p w:rsidR="00406850" w:rsidRPr="00363145" w:rsidRDefault="00406850" w:rsidP="00406850">
            <w:pPr>
              <w:rPr>
                <w:sz w:val="20"/>
                <w:szCs w:val="20"/>
              </w:rPr>
            </w:pPr>
          </w:p>
          <w:p w:rsidR="00406850" w:rsidRPr="00363145" w:rsidRDefault="00406850" w:rsidP="00406850">
            <w:pPr>
              <w:rPr>
                <w:sz w:val="20"/>
                <w:szCs w:val="20"/>
              </w:rPr>
            </w:pPr>
            <w:r w:rsidRPr="00363145">
              <w:rPr>
                <w:sz w:val="20"/>
                <w:szCs w:val="20"/>
              </w:rPr>
              <w:t>Nom :</w:t>
            </w:r>
          </w:p>
          <w:p w:rsidR="00406850" w:rsidRPr="00363145" w:rsidRDefault="00406850" w:rsidP="00406850">
            <w:pPr>
              <w:rPr>
                <w:sz w:val="20"/>
                <w:szCs w:val="20"/>
              </w:rPr>
            </w:pPr>
            <w:r w:rsidRPr="00363145">
              <w:rPr>
                <w:sz w:val="20"/>
                <w:szCs w:val="20"/>
              </w:rPr>
              <w:t>Prénom :</w:t>
            </w:r>
          </w:p>
          <w:p w:rsidR="00406850" w:rsidRPr="00363145" w:rsidRDefault="00406850" w:rsidP="00406850">
            <w:pPr>
              <w:rPr>
                <w:sz w:val="20"/>
                <w:szCs w:val="20"/>
              </w:rPr>
            </w:pPr>
            <w:r w:rsidRPr="00363145">
              <w:rPr>
                <w:sz w:val="20"/>
                <w:szCs w:val="20"/>
              </w:rPr>
              <w:t>Adresse :</w:t>
            </w:r>
          </w:p>
          <w:p w:rsidR="00406850" w:rsidRPr="00363145" w:rsidRDefault="00406850" w:rsidP="00406850">
            <w:pPr>
              <w:rPr>
                <w:sz w:val="20"/>
                <w:szCs w:val="20"/>
              </w:rPr>
            </w:pPr>
            <w:r w:rsidRPr="00363145">
              <w:rPr>
                <w:sz w:val="20"/>
                <w:szCs w:val="20"/>
              </w:rPr>
              <w:t>Numéro de téléphone (où vous joindre en cas d’urgence) :</w:t>
            </w:r>
          </w:p>
          <w:p w:rsidR="00406850" w:rsidRPr="00363145" w:rsidRDefault="00406850" w:rsidP="00406850">
            <w:pPr>
              <w:rPr>
                <w:sz w:val="20"/>
                <w:szCs w:val="20"/>
              </w:rPr>
            </w:pPr>
            <w:r w:rsidRPr="00363145">
              <w:rPr>
                <w:sz w:val="20"/>
                <w:szCs w:val="20"/>
              </w:rPr>
              <w:t>Numéro de registre national :</w:t>
            </w:r>
          </w:p>
          <w:p w:rsidR="00406850" w:rsidRPr="00363145" w:rsidRDefault="00406850" w:rsidP="00406850">
            <w:pPr>
              <w:rPr>
                <w:sz w:val="20"/>
                <w:szCs w:val="20"/>
              </w:rPr>
            </w:pPr>
          </w:p>
          <w:p w:rsidR="00406850" w:rsidRPr="00363145" w:rsidRDefault="00406850" w:rsidP="00406850">
            <w:pPr>
              <w:rPr>
                <w:sz w:val="20"/>
                <w:szCs w:val="20"/>
              </w:rPr>
            </w:pPr>
            <w:r w:rsidRPr="00363145">
              <w:rPr>
                <w:sz w:val="20"/>
                <w:szCs w:val="20"/>
              </w:rPr>
              <w:t>Propriétaire/responsable mandaté par le propriétaire du cheval :</w:t>
            </w:r>
          </w:p>
          <w:p w:rsidR="00406850" w:rsidRPr="00363145" w:rsidRDefault="00406850" w:rsidP="00406850">
            <w:pPr>
              <w:rPr>
                <w:sz w:val="20"/>
                <w:szCs w:val="20"/>
              </w:rPr>
            </w:pPr>
          </w:p>
          <w:p w:rsidR="00406850" w:rsidRPr="00363145" w:rsidRDefault="00406850" w:rsidP="00406850">
            <w:pPr>
              <w:rPr>
                <w:sz w:val="20"/>
                <w:szCs w:val="20"/>
              </w:rPr>
            </w:pPr>
            <w:r w:rsidRPr="00363145">
              <w:rPr>
                <w:sz w:val="20"/>
                <w:szCs w:val="20"/>
              </w:rPr>
              <w:t>Nom :</w:t>
            </w:r>
          </w:p>
          <w:p w:rsidR="00406850" w:rsidRPr="00363145" w:rsidRDefault="00406850" w:rsidP="00406850">
            <w:pPr>
              <w:rPr>
                <w:sz w:val="20"/>
                <w:szCs w:val="20"/>
              </w:rPr>
            </w:pPr>
            <w:r w:rsidRPr="00363145">
              <w:rPr>
                <w:sz w:val="20"/>
                <w:szCs w:val="20"/>
              </w:rPr>
              <w:t>UELN :</w:t>
            </w:r>
          </w:p>
          <w:p w:rsidR="00406850" w:rsidRPr="00363145" w:rsidRDefault="00406850" w:rsidP="00406850">
            <w:pPr>
              <w:rPr>
                <w:sz w:val="20"/>
                <w:szCs w:val="20"/>
              </w:rPr>
            </w:pPr>
            <w:proofErr w:type="spellStart"/>
            <w:r w:rsidRPr="00363145">
              <w:rPr>
                <w:sz w:val="20"/>
                <w:szCs w:val="20"/>
              </w:rPr>
              <w:t>Microchip</w:t>
            </w:r>
            <w:proofErr w:type="spellEnd"/>
            <w:r w:rsidRPr="00363145">
              <w:rPr>
                <w:sz w:val="20"/>
                <w:szCs w:val="20"/>
              </w:rPr>
              <w:t> :</w:t>
            </w:r>
          </w:p>
          <w:p w:rsidR="00406850" w:rsidRPr="00363145" w:rsidRDefault="00406850" w:rsidP="00406850">
            <w:pPr>
              <w:rPr>
                <w:sz w:val="20"/>
                <w:szCs w:val="20"/>
              </w:rPr>
            </w:pPr>
            <w:r w:rsidRPr="00363145">
              <w:rPr>
                <w:sz w:val="20"/>
                <w:szCs w:val="20"/>
              </w:rPr>
              <w:t>Age :</w:t>
            </w:r>
          </w:p>
          <w:p w:rsidR="00406850" w:rsidRPr="00363145" w:rsidRDefault="00406850" w:rsidP="00406850">
            <w:pPr>
              <w:rPr>
                <w:sz w:val="20"/>
                <w:szCs w:val="20"/>
              </w:rPr>
            </w:pPr>
            <w:r w:rsidRPr="00363145">
              <w:rPr>
                <w:sz w:val="20"/>
                <w:szCs w:val="20"/>
              </w:rPr>
              <w:t>Robe :</w:t>
            </w:r>
          </w:p>
          <w:p w:rsidR="00406850" w:rsidRPr="00363145" w:rsidRDefault="00406850" w:rsidP="00406850">
            <w:pPr>
              <w:rPr>
                <w:sz w:val="20"/>
                <w:szCs w:val="20"/>
              </w:rPr>
            </w:pPr>
          </w:p>
          <w:p w:rsidR="00406850" w:rsidRPr="00363145" w:rsidRDefault="00406850" w:rsidP="00406850">
            <w:pPr>
              <w:pStyle w:val="Paragraphedeliste"/>
              <w:numPr>
                <w:ilvl w:val="0"/>
                <w:numId w:val="2"/>
              </w:numPr>
              <w:rPr>
                <w:sz w:val="20"/>
                <w:szCs w:val="20"/>
              </w:rPr>
            </w:pPr>
            <w:r w:rsidRPr="00363145">
              <w:rPr>
                <w:sz w:val="20"/>
                <w:szCs w:val="20"/>
              </w:rPr>
              <w:t>Atteste avoir lu et compris la note d’information préalable à la castration (page 1</w:t>
            </w:r>
            <w:r w:rsidR="00DB4344">
              <w:rPr>
                <w:sz w:val="20"/>
                <w:szCs w:val="20"/>
              </w:rPr>
              <w:t xml:space="preserve"> et 2</w:t>
            </w:r>
            <w:r w:rsidRPr="00363145">
              <w:rPr>
                <w:sz w:val="20"/>
                <w:szCs w:val="20"/>
              </w:rPr>
              <w:t>)</w:t>
            </w:r>
          </w:p>
          <w:p w:rsidR="00406850" w:rsidRPr="00363145" w:rsidRDefault="00406850" w:rsidP="00406850">
            <w:pPr>
              <w:pStyle w:val="Paragraphedeliste"/>
              <w:numPr>
                <w:ilvl w:val="0"/>
                <w:numId w:val="2"/>
              </w:numPr>
              <w:rPr>
                <w:sz w:val="20"/>
                <w:szCs w:val="20"/>
              </w:rPr>
            </w:pPr>
            <w:r w:rsidRPr="00363145">
              <w:rPr>
                <w:sz w:val="20"/>
                <w:szCs w:val="20"/>
              </w:rPr>
              <w:t>Atteste ne pas avoir besoin d’autres explications, que j’aurais, dans ce cas, demandées par écrit</w:t>
            </w:r>
          </w:p>
          <w:p w:rsidR="00406850" w:rsidRPr="00363145" w:rsidRDefault="00406850" w:rsidP="00406850">
            <w:pPr>
              <w:rPr>
                <w:sz w:val="20"/>
                <w:szCs w:val="20"/>
              </w:rPr>
            </w:pPr>
          </w:p>
          <w:p w:rsidR="00406850" w:rsidRPr="00363145" w:rsidRDefault="00406850" w:rsidP="00406850">
            <w:pPr>
              <w:rPr>
                <w:sz w:val="20"/>
                <w:szCs w:val="20"/>
              </w:rPr>
            </w:pPr>
            <w:r w:rsidRPr="00363145">
              <w:rPr>
                <w:sz w:val="20"/>
                <w:szCs w:val="20"/>
              </w:rPr>
              <w:t>Demande au vétérinaire………………………………………………………………</w:t>
            </w:r>
            <w:proofErr w:type="gramStart"/>
            <w:r w:rsidRPr="00363145">
              <w:rPr>
                <w:sz w:val="20"/>
                <w:szCs w:val="20"/>
              </w:rPr>
              <w:t>…….</w:t>
            </w:r>
            <w:proofErr w:type="gramEnd"/>
            <w:r w:rsidRPr="00363145">
              <w:rPr>
                <w:sz w:val="20"/>
                <w:szCs w:val="20"/>
              </w:rPr>
              <w:t xml:space="preserve">. </w:t>
            </w:r>
            <w:proofErr w:type="gramStart"/>
            <w:r w:rsidRPr="00363145">
              <w:rPr>
                <w:sz w:val="20"/>
                <w:szCs w:val="20"/>
              </w:rPr>
              <w:t>de</w:t>
            </w:r>
            <w:proofErr w:type="gramEnd"/>
            <w:r w:rsidRPr="00363145">
              <w:rPr>
                <w:sz w:val="20"/>
                <w:szCs w:val="20"/>
              </w:rPr>
              <w:t xml:space="preserve"> </w:t>
            </w:r>
            <w:r w:rsidR="002B4384" w:rsidRPr="00363145">
              <w:rPr>
                <w:sz w:val="20"/>
                <w:szCs w:val="20"/>
              </w:rPr>
              <w:t xml:space="preserve">procéder à la </w:t>
            </w:r>
            <w:r w:rsidRPr="00363145">
              <w:rPr>
                <w:sz w:val="20"/>
                <w:szCs w:val="20"/>
              </w:rPr>
              <w:t>castr</w:t>
            </w:r>
            <w:r w:rsidR="002B4384" w:rsidRPr="00363145">
              <w:rPr>
                <w:sz w:val="20"/>
                <w:szCs w:val="20"/>
              </w:rPr>
              <w:t>ation du cheval mentionné</w:t>
            </w:r>
            <w:r w:rsidR="00DB4344">
              <w:rPr>
                <w:sz w:val="20"/>
                <w:szCs w:val="20"/>
              </w:rPr>
              <w:t xml:space="preserve"> ci-dessus</w:t>
            </w:r>
            <w:r w:rsidR="002B4384" w:rsidRPr="00363145">
              <w:rPr>
                <w:sz w:val="20"/>
                <w:szCs w:val="20"/>
              </w:rPr>
              <w:t xml:space="preserve"> et reconnais être parfaitement informé des risques éventuels liés à cette procédure.</w:t>
            </w:r>
          </w:p>
          <w:p w:rsidR="002B4384" w:rsidRPr="00363145" w:rsidRDefault="002B4384" w:rsidP="00406850">
            <w:pPr>
              <w:rPr>
                <w:sz w:val="20"/>
                <w:szCs w:val="20"/>
              </w:rPr>
            </w:pPr>
          </w:p>
          <w:p w:rsidR="002B4384" w:rsidRPr="00363145" w:rsidRDefault="002B4384" w:rsidP="002B4384">
            <w:pPr>
              <w:pStyle w:val="Paragraphedeliste"/>
              <w:numPr>
                <w:ilvl w:val="0"/>
                <w:numId w:val="4"/>
              </w:numPr>
              <w:rPr>
                <w:sz w:val="20"/>
                <w:szCs w:val="20"/>
              </w:rPr>
            </w:pPr>
            <w:r w:rsidRPr="00363145">
              <w:rPr>
                <w:sz w:val="20"/>
                <w:szCs w:val="20"/>
              </w:rPr>
              <w:t>Je déclare que mon cheval :</w:t>
            </w:r>
          </w:p>
          <w:p w:rsidR="002B4384" w:rsidRPr="00363145" w:rsidRDefault="002B4384" w:rsidP="002B4384">
            <w:pPr>
              <w:pStyle w:val="Paragraphedeliste"/>
              <w:numPr>
                <w:ilvl w:val="0"/>
                <w:numId w:val="5"/>
              </w:numPr>
              <w:rPr>
                <w:sz w:val="20"/>
                <w:szCs w:val="20"/>
              </w:rPr>
            </w:pPr>
            <w:r w:rsidRPr="00363145">
              <w:rPr>
                <w:sz w:val="20"/>
                <w:szCs w:val="20"/>
              </w:rPr>
              <w:t>N’est pas assuré</w:t>
            </w:r>
          </w:p>
          <w:p w:rsidR="002B4384" w:rsidRPr="00363145" w:rsidRDefault="002B4384" w:rsidP="002B4384">
            <w:pPr>
              <w:pStyle w:val="Paragraphedeliste"/>
              <w:numPr>
                <w:ilvl w:val="0"/>
                <w:numId w:val="5"/>
              </w:numPr>
              <w:rPr>
                <w:sz w:val="20"/>
                <w:szCs w:val="20"/>
              </w:rPr>
            </w:pPr>
            <w:r w:rsidRPr="00363145">
              <w:rPr>
                <w:sz w:val="20"/>
                <w:szCs w:val="20"/>
              </w:rPr>
              <w:t>Est assuré, et atteste avoir fait les démarches qu’impose le contrat d’assurance du dit cheval préalablement à la castration.</w:t>
            </w:r>
          </w:p>
          <w:p w:rsidR="000327A4" w:rsidRPr="00363145" w:rsidRDefault="000327A4" w:rsidP="000327A4">
            <w:pPr>
              <w:pStyle w:val="Paragraphedeliste"/>
              <w:numPr>
                <w:ilvl w:val="0"/>
                <w:numId w:val="4"/>
              </w:numPr>
              <w:rPr>
                <w:sz w:val="20"/>
                <w:szCs w:val="20"/>
              </w:rPr>
            </w:pPr>
            <w:r w:rsidRPr="00363145">
              <w:rPr>
                <w:sz w:val="20"/>
                <w:szCs w:val="20"/>
              </w:rPr>
              <w:t xml:space="preserve">Je m’engage à appliquer « en bon père de famille », les recommandations exposées par le docteur vétérinaire dans la note </w:t>
            </w:r>
            <w:r w:rsidR="00363145" w:rsidRPr="00363145">
              <w:rPr>
                <w:sz w:val="20"/>
                <w:szCs w:val="20"/>
              </w:rPr>
              <w:t xml:space="preserve">d’information </w:t>
            </w:r>
            <w:r w:rsidRPr="00363145">
              <w:rPr>
                <w:sz w:val="20"/>
                <w:szCs w:val="20"/>
              </w:rPr>
              <w:t>préalable, et à appliquer les consignes de l’ordonnance qui me sera remise après la castration.</w:t>
            </w:r>
          </w:p>
          <w:p w:rsidR="00363145" w:rsidRDefault="00363145" w:rsidP="00363145">
            <w:pPr>
              <w:rPr>
                <w:sz w:val="20"/>
                <w:szCs w:val="20"/>
              </w:rPr>
            </w:pPr>
          </w:p>
          <w:p w:rsidR="001D25A1" w:rsidRDefault="001D25A1" w:rsidP="00363145">
            <w:pPr>
              <w:rPr>
                <w:sz w:val="20"/>
                <w:szCs w:val="20"/>
              </w:rPr>
            </w:pPr>
          </w:p>
          <w:p w:rsidR="001D25A1" w:rsidRDefault="001D25A1" w:rsidP="00363145">
            <w:pPr>
              <w:rPr>
                <w:sz w:val="20"/>
                <w:szCs w:val="20"/>
              </w:rPr>
            </w:pPr>
          </w:p>
          <w:p w:rsidR="001D25A1" w:rsidRDefault="001D25A1" w:rsidP="00363145">
            <w:pPr>
              <w:rPr>
                <w:sz w:val="20"/>
                <w:szCs w:val="20"/>
              </w:rPr>
            </w:pPr>
          </w:p>
          <w:p w:rsidR="001D25A1" w:rsidRDefault="001D25A1" w:rsidP="00363145">
            <w:pPr>
              <w:rPr>
                <w:sz w:val="20"/>
                <w:szCs w:val="20"/>
              </w:rPr>
            </w:pPr>
          </w:p>
          <w:p w:rsidR="001D25A1" w:rsidRPr="00363145" w:rsidRDefault="001D25A1" w:rsidP="00363145">
            <w:pPr>
              <w:rPr>
                <w:sz w:val="20"/>
                <w:szCs w:val="20"/>
              </w:rPr>
            </w:pPr>
          </w:p>
          <w:p w:rsidR="00363145" w:rsidRPr="00363145" w:rsidRDefault="00363145" w:rsidP="00363145">
            <w:pPr>
              <w:rPr>
                <w:sz w:val="20"/>
                <w:szCs w:val="20"/>
              </w:rPr>
            </w:pPr>
            <w:r w:rsidRPr="00363145">
              <w:rPr>
                <w:sz w:val="20"/>
                <w:szCs w:val="20"/>
              </w:rPr>
              <w:t>Fait à……………………</w:t>
            </w:r>
            <w:proofErr w:type="gramStart"/>
            <w:r w:rsidRPr="00363145">
              <w:rPr>
                <w:sz w:val="20"/>
                <w:szCs w:val="20"/>
              </w:rPr>
              <w:t>…….</w:t>
            </w:r>
            <w:proofErr w:type="gramEnd"/>
            <w:r w:rsidRPr="00363145">
              <w:rPr>
                <w:sz w:val="20"/>
                <w:szCs w:val="20"/>
              </w:rPr>
              <w:t xml:space="preserve">.                </w:t>
            </w:r>
            <w:r>
              <w:rPr>
                <w:sz w:val="20"/>
                <w:szCs w:val="20"/>
              </w:rPr>
              <w:t xml:space="preserve">                                                                                      </w:t>
            </w:r>
            <w:r w:rsidRPr="00363145">
              <w:rPr>
                <w:sz w:val="20"/>
                <w:szCs w:val="20"/>
              </w:rPr>
              <w:t>Le…………………………</w:t>
            </w:r>
            <w:proofErr w:type="gramStart"/>
            <w:r w:rsidRPr="00363145">
              <w:rPr>
                <w:sz w:val="20"/>
                <w:szCs w:val="20"/>
              </w:rPr>
              <w:t>…….</w:t>
            </w:r>
            <w:proofErr w:type="gramEnd"/>
            <w:r w:rsidRPr="00363145">
              <w:rPr>
                <w:sz w:val="20"/>
                <w:szCs w:val="20"/>
              </w:rPr>
              <w:t>.</w:t>
            </w:r>
          </w:p>
          <w:p w:rsidR="002B4384" w:rsidRDefault="00363145" w:rsidP="002B4384">
            <w:pPr>
              <w:pStyle w:val="Paragraphedeliste"/>
              <w:rPr>
                <w:sz w:val="20"/>
                <w:szCs w:val="20"/>
              </w:rPr>
            </w:pPr>
            <w:r>
              <w:rPr>
                <w:sz w:val="20"/>
                <w:szCs w:val="20"/>
              </w:rPr>
              <w:t xml:space="preserve"> </w:t>
            </w:r>
          </w:p>
          <w:p w:rsidR="001D25A1" w:rsidRDefault="001D25A1" w:rsidP="00363145">
            <w:pPr>
              <w:pStyle w:val="Paragraphedeliste"/>
              <w:jc w:val="center"/>
              <w:rPr>
                <w:sz w:val="20"/>
                <w:szCs w:val="20"/>
              </w:rPr>
            </w:pPr>
          </w:p>
          <w:p w:rsidR="001D25A1" w:rsidRDefault="001D25A1" w:rsidP="00363145">
            <w:pPr>
              <w:pStyle w:val="Paragraphedeliste"/>
              <w:jc w:val="center"/>
              <w:rPr>
                <w:sz w:val="20"/>
                <w:szCs w:val="20"/>
              </w:rPr>
            </w:pPr>
          </w:p>
          <w:p w:rsidR="001D25A1" w:rsidRDefault="001D25A1" w:rsidP="00363145">
            <w:pPr>
              <w:pStyle w:val="Paragraphedeliste"/>
              <w:jc w:val="center"/>
              <w:rPr>
                <w:sz w:val="20"/>
                <w:szCs w:val="20"/>
              </w:rPr>
            </w:pPr>
          </w:p>
          <w:p w:rsidR="001D25A1" w:rsidRDefault="001D25A1" w:rsidP="00363145">
            <w:pPr>
              <w:pStyle w:val="Paragraphedeliste"/>
              <w:jc w:val="center"/>
              <w:rPr>
                <w:sz w:val="20"/>
                <w:szCs w:val="20"/>
              </w:rPr>
            </w:pPr>
          </w:p>
          <w:p w:rsidR="001D25A1" w:rsidRDefault="001D25A1" w:rsidP="00363145">
            <w:pPr>
              <w:pStyle w:val="Paragraphedeliste"/>
              <w:jc w:val="center"/>
              <w:rPr>
                <w:sz w:val="20"/>
                <w:szCs w:val="20"/>
              </w:rPr>
            </w:pPr>
          </w:p>
          <w:p w:rsidR="00363145" w:rsidRPr="00363145" w:rsidRDefault="00363145" w:rsidP="00363145">
            <w:pPr>
              <w:pStyle w:val="Paragraphedeliste"/>
              <w:jc w:val="center"/>
              <w:rPr>
                <w:sz w:val="20"/>
                <w:szCs w:val="20"/>
              </w:rPr>
            </w:pPr>
            <w:r>
              <w:rPr>
                <w:sz w:val="20"/>
                <w:szCs w:val="20"/>
              </w:rPr>
              <w:t>Signature (précédée de la mention manuscrite « Lu et approuvé »)</w:t>
            </w:r>
          </w:p>
          <w:p w:rsidR="002B4384" w:rsidRPr="00363145" w:rsidRDefault="002B4384" w:rsidP="00406850">
            <w:pPr>
              <w:rPr>
                <w:sz w:val="20"/>
                <w:szCs w:val="20"/>
              </w:rPr>
            </w:pPr>
          </w:p>
          <w:p w:rsidR="002B4384" w:rsidRPr="00406850" w:rsidRDefault="002B4384" w:rsidP="00406850">
            <w:pPr>
              <w:rPr>
                <w:sz w:val="24"/>
                <w:szCs w:val="24"/>
              </w:rPr>
            </w:pPr>
          </w:p>
        </w:tc>
      </w:tr>
      <w:bookmarkEnd w:id="0"/>
      <w:tr w:rsidR="00363145" w:rsidRPr="0094014F" w:rsidTr="0094014F">
        <w:tc>
          <w:tcPr>
            <w:tcW w:w="8783" w:type="dxa"/>
            <w:tcBorders>
              <w:top w:val="nil"/>
              <w:left w:val="nil"/>
              <w:bottom w:val="nil"/>
              <w:right w:val="nil"/>
            </w:tcBorders>
          </w:tcPr>
          <w:p w:rsidR="00363145" w:rsidRPr="00406850" w:rsidRDefault="00363145" w:rsidP="00363145">
            <w:pPr>
              <w:rPr>
                <w:color w:val="FF0000"/>
                <w:sz w:val="36"/>
                <w:szCs w:val="36"/>
              </w:rPr>
            </w:pPr>
          </w:p>
        </w:tc>
      </w:tr>
    </w:tbl>
    <w:p w:rsidR="0094014F" w:rsidRPr="0094014F" w:rsidRDefault="0094014F" w:rsidP="009163A2">
      <w:bookmarkStart w:id="1" w:name="_GoBack"/>
      <w:bookmarkEnd w:id="1"/>
    </w:p>
    <w:sectPr w:rsidR="0094014F" w:rsidRPr="009401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2C1" w:rsidRDefault="008832C1" w:rsidP="00F205C2">
      <w:pPr>
        <w:spacing w:after="0" w:line="240" w:lineRule="auto"/>
      </w:pPr>
      <w:r>
        <w:separator/>
      </w:r>
    </w:p>
  </w:endnote>
  <w:endnote w:type="continuationSeparator" w:id="0">
    <w:p w:rsidR="008832C1" w:rsidRDefault="008832C1" w:rsidP="00F2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162539"/>
      <w:docPartObj>
        <w:docPartGallery w:val="Page Numbers (Bottom of Page)"/>
        <w:docPartUnique/>
      </w:docPartObj>
    </w:sdtPr>
    <w:sdtEndPr/>
    <w:sdtContent>
      <w:p w:rsidR="00A56904" w:rsidRDefault="00A56904">
        <w:pPr>
          <w:pStyle w:val="Pieddepage"/>
          <w:jc w:val="right"/>
        </w:pPr>
        <w:r>
          <w:fldChar w:fldCharType="begin"/>
        </w:r>
        <w:r>
          <w:instrText>PAGE   \* MERGEFORMAT</w:instrText>
        </w:r>
        <w:r>
          <w:fldChar w:fldCharType="separate"/>
        </w:r>
        <w:r>
          <w:rPr>
            <w:lang w:val="fr-FR"/>
          </w:rPr>
          <w:t>2</w:t>
        </w:r>
        <w:r>
          <w:fldChar w:fldCharType="end"/>
        </w:r>
      </w:p>
    </w:sdtContent>
  </w:sdt>
  <w:p w:rsidR="00A56904" w:rsidRDefault="00A569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2C1" w:rsidRDefault="008832C1" w:rsidP="00F205C2">
      <w:pPr>
        <w:spacing w:after="0" w:line="240" w:lineRule="auto"/>
      </w:pPr>
      <w:r>
        <w:separator/>
      </w:r>
    </w:p>
  </w:footnote>
  <w:footnote w:type="continuationSeparator" w:id="0">
    <w:p w:rsidR="008832C1" w:rsidRDefault="008832C1" w:rsidP="00F20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914"/>
    <w:multiLevelType w:val="hybridMultilevel"/>
    <w:tmpl w:val="A6C6AD1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B8369A"/>
    <w:multiLevelType w:val="hybridMultilevel"/>
    <w:tmpl w:val="F9609B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3907F8"/>
    <w:multiLevelType w:val="hybridMultilevel"/>
    <w:tmpl w:val="E0DABFCC"/>
    <w:lvl w:ilvl="0" w:tplc="3FB44FC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D3098D"/>
    <w:multiLevelType w:val="hybridMultilevel"/>
    <w:tmpl w:val="4CDC292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D754237"/>
    <w:multiLevelType w:val="hybridMultilevel"/>
    <w:tmpl w:val="172073C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AD6B94"/>
    <w:multiLevelType w:val="hybridMultilevel"/>
    <w:tmpl w:val="DA0CC04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2F23D52"/>
    <w:multiLevelType w:val="hybridMultilevel"/>
    <w:tmpl w:val="B6567F7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B6D63FD"/>
    <w:multiLevelType w:val="hybridMultilevel"/>
    <w:tmpl w:val="55FAE50C"/>
    <w:lvl w:ilvl="0" w:tplc="3FB44FC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1FE3B08"/>
    <w:multiLevelType w:val="hybridMultilevel"/>
    <w:tmpl w:val="C3204B9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383080B"/>
    <w:multiLevelType w:val="hybridMultilevel"/>
    <w:tmpl w:val="8C0658E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1F95C51"/>
    <w:multiLevelType w:val="hybridMultilevel"/>
    <w:tmpl w:val="B12ECA8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758367EB"/>
    <w:multiLevelType w:val="hybridMultilevel"/>
    <w:tmpl w:val="E33C3654"/>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7DFA3FC5"/>
    <w:multiLevelType w:val="hybridMultilevel"/>
    <w:tmpl w:val="446A2D0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11"/>
  </w:num>
  <w:num w:numId="6">
    <w:abstractNumId w:val="1"/>
  </w:num>
  <w:num w:numId="7">
    <w:abstractNumId w:val="2"/>
  </w:num>
  <w:num w:numId="8">
    <w:abstractNumId w:val="10"/>
  </w:num>
  <w:num w:numId="9">
    <w:abstractNumId w:val="12"/>
  </w:num>
  <w:num w:numId="10">
    <w:abstractNumId w:val="0"/>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4F"/>
    <w:rsid w:val="000327A4"/>
    <w:rsid w:val="001D25A1"/>
    <w:rsid w:val="002B4384"/>
    <w:rsid w:val="002C63E8"/>
    <w:rsid w:val="00320EDB"/>
    <w:rsid w:val="00363145"/>
    <w:rsid w:val="003A1C3B"/>
    <w:rsid w:val="00406850"/>
    <w:rsid w:val="004E5F3D"/>
    <w:rsid w:val="005244E7"/>
    <w:rsid w:val="005D54BE"/>
    <w:rsid w:val="00801610"/>
    <w:rsid w:val="00873959"/>
    <w:rsid w:val="008832C1"/>
    <w:rsid w:val="00903F5D"/>
    <w:rsid w:val="009163A2"/>
    <w:rsid w:val="0094014F"/>
    <w:rsid w:val="009A3EE3"/>
    <w:rsid w:val="00A56904"/>
    <w:rsid w:val="00B45661"/>
    <w:rsid w:val="00B97C72"/>
    <w:rsid w:val="00D14CA0"/>
    <w:rsid w:val="00DB4344"/>
    <w:rsid w:val="00E65698"/>
    <w:rsid w:val="00F205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C26D"/>
  <w15:chartTrackingRefBased/>
  <w15:docId w15:val="{057D3CC6-6400-42DF-B5EA-813A55B4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4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6850"/>
    <w:pPr>
      <w:ind w:left="720"/>
      <w:contextualSpacing/>
    </w:pPr>
  </w:style>
  <w:style w:type="paragraph" w:styleId="En-tte">
    <w:name w:val="header"/>
    <w:basedOn w:val="Normal"/>
    <w:link w:val="En-tteCar"/>
    <w:uiPriority w:val="99"/>
    <w:unhideWhenUsed/>
    <w:rsid w:val="00F205C2"/>
    <w:pPr>
      <w:tabs>
        <w:tab w:val="center" w:pos="4536"/>
        <w:tab w:val="right" w:pos="9072"/>
      </w:tabs>
      <w:spacing w:after="0" w:line="240" w:lineRule="auto"/>
    </w:pPr>
  </w:style>
  <w:style w:type="character" w:customStyle="1" w:styleId="En-tteCar">
    <w:name w:val="En-tête Car"/>
    <w:basedOn w:val="Policepardfaut"/>
    <w:link w:val="En-tte"/>
    <w:uiPriority w:val="99"/>
    <w:rsid w:val="00F205C2"/>
  </w:style>
  <w:style w:type="paragraph" w:styleId="Pieddepage">
    <w:name w:val="footer"/>
    <w:basedOn w:val="Normal"/>
    <w:link w:val="PieddepageCar"/>
    <w:uiPriority w:val="99"/>
    <w:unhideWhenUsed/>
    <w:rsid w:val="00F205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BBC29-752A-4755-ACC1-F44FF6BA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653</Words>
  <Characters>3596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lauwers</dc:creator>
  <cp:keywords/>
  <dc:description/>
  <cp:lastModifiedBy>G752</cp:lastModifiedBy>
  <cp:revision>11</cp:revision>
  <dcterms:created xsi:type="dcterms:W3CDTF">2018-08-09T14:13:00Z</dcterms:created>
  <dcterms:modified xsi:type="dcterms:W3CDTF">2018-08-10T11:15:00Z</dcterms:modified>
</cp:coreProperties>
</file>